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F9EDB" w14:textId="77777777" w:rsidR="00920E1F" w:rsidRPr="00E824DE" w:rsidRDefault="00920E1F" w:rsidP="00920E1F">
      <w:pPr>
        <w:pStyle w:val="Nadpis1"/>
        <w:spacing w:before="120"/>
        <w:jc w:val="center"/>
        <w:rPr>
          <w:rFonts w:cs="Times New Roman"/>
          <w:b w:val="0"/>
          <w:bCs w:val="0"/>
          <w:sz w:val="36"/>
          <w:szCs w:val="36"/>
        </w:rPr>
      </w:pPr>
      <w:r w:rsidRPr="00E824DE">
        <w:rPr>
          <w:rFonts w:cs="Times New Roman"/>
          <w:b w:val="0"/>
          <w:bCs w:val="0"/>
          <w:sz w:val="36"/>
          <w:szCs w:val="36"/>
        </w:rPr>
        <w:t xml:space="preserve">Diakonie Broumov ve spolupráci s Obcí </w:t>
      </w:r>
      <w:proofErr w:type="gramStart"/>
      <w:r w:rsidRPr="00E824DE">
        <w:rPr>
          <w:rFonts w:cs="Times New Roman"/>
          <w:b w:val="0"/>
          <w:bCs w:val="0"/>
          <w:sz w:val="36"/>
          <w:szCs w:val="36"/>
        </w:rPr>
        <w:t>Nekoř  pořádá</w:t>
      </w:r>
      <w:proofErr w:type="gramEnd"/>
    </w:p>
    <w:p w14:paraId="597DFC57" w14:textId="77777777" w:rsidR="00920E1F" w:rsidRPr="00E824DE" w:rsidRDefault="00920E1F" w:rsidP="00920E1F">
      <w:pPr>
        <w:pStyle w:val="Nadpis9"/>
        <w:jc w:val="center"/>
        <w:rPr>
          <w:sz w:val="72"/>
          <w:szCs w:val="72"/>
        </w:rPr>
      </w:pPr>
      <w:proofErr w:type="gramStart"/>
      <w:r w:rsidRPr="00E824DE">
        <w:rPr>
          <w:sz w:val="72"/>
          <w:szCs w:val="72"/>
        </w:rPr>
        <w:t>SBÍRKU  POUŽITÉHO</w:t>
      </w:r>
      <w:proofErr w:type="gramEnd"/>
      <w:r w:rsidRPr="00E824DE">
        <w:rPr>
          <w:sz w:val="72"/>
          <w:szCs w:val="72"/>
        </w:rPr>
        <w:t xml:space="preserve">  OŠACENÍ</w:t>
      </w:r>
    </w:p>
    <w:p w14:paraId="51468C11" w14:textId="62760D69" w:rsidR="00920E1F" w:rsidRPr="00E824DE" w:rsidRDefault="00920E1F" w:rsidP="0092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i/>
          <w:iCs/>
          <w:sz w:val="48"/>
          <w:szCs w:val="48"/>
        </w:rPr>
      </w:pPr>
      <w:r w:rsidRPr="00E824DE">
        <w:rPr>
          <w:rFonts w:cs="Times New Roman"/>
          <w:i/>
          <w:iCs/>
          <w:sz w:val="48"/>
          <w:szCs w:val="48"/>
        </w:rPr>
        <w:t xml:space="preserve">V sobotu </w:t>
      </w:r>
      <w:r w:rsidR="00435120">
        <w:rPr>
          <w:rFonts w:cs="Times New Roman"/>
          <w:b/>
          <w:bCs/>
          <w:i/>
          <w:iCs/>
          <w:sz w:val="48"/>
          <w:szCs w:val="48"/>
        </w:rPr>
        <w:t>17</w:t>
      </w:r>
      <w:r w:rsidRPr="00E824DE">
        <w:rPr>
          <w:rFonts w:cs="Times New Roman"/>
          <w:b/>
          <w:bCs/>
          <w:i/>
          <w:iCs/>
          <w:sz w:val="48"/>
          <w:szCs w:val="48"/>
        </w:rPr>
        <w:t xml:space="preserve">. </w:t>
      </w:r>
      <w:r w:rsidR="00435120">
        <w:rPr>
          <w:rFonts w:cs="Times New Roman"/>
          <w:b/>
          <w:bCs/>
          <w:i/>
          <w:iCs/>
          <w:sz w:val="48"/>
          <w:szCs w:val="48"/>
        </w:rPr>
        <w:t>dubna</w:t>
      </w:r>
      <w:r w:rsidRPr="00E824DE">
        <w:rPr>
          <w:rFonts w:cs="Times New Roman"/>
          <w:b/>
          <w:bCs/>
          <w:i/>
          <w:iCs/>
          <w:sz w:val="48"/>
          <w:szCs w:val="48"/>
        </w:rPr>
        <w:t xml:space="preserve"> </w:t>
      </w:r>
      <w:proofErr w:type="gramStart"/>
      <w:r w:rsidRPr="00E824DE">
        <w:rPr>
          <w:rFonts w:cs="Times New Roman"/>
          <w:b/>
          <w:bCs/>
          <w:i/>
          <w:iCs/>
          <w:sz w:val="48"/>
          <w:szCs w:val="48"/>
        </w:rPr>
        <w:t>20</w:t>
      </w:r>
      <w:r w:rsidR="002325B0">
        <w:rPr>
          <w:rFonts w:cs="Times New Roman"/>
          <w:b/>
          <w:bCs/>
          <w:i/>
          <w:iCs/>
          <w:sz w:val="48"/>
          <w:szCs w:val="48"/>
        </w:rPr>
        <w:t>2</w:t>
      </w:r>
      <w:r w:rsidR="00435120">
        <w:rPr>
          <w:rFonts w:cs="Times New Roman"/>
          <w:b/>
          <w:bCs/>
          <w:i/>
          <w:iCs/>
          <w:sz w:val="48"/>
          <w:szCs w:val="48"/>
        </w:rPr>
        <w:t>1</w:t>
      </w:r>
      <w:r w:rsidRPr="00E824DE">
        <w:rPr>
          <w:rFonts w:cs="Times New Roman"/>
          <w:b/>
          <w:bCs/>
          <w:i/>
          <w:iCs/>
          <w:sz w:val="48"/>
          <w:szCs w:val="48"/>
        </w:rPr>
        <w:t xml:space="preserve">  </w:t>
      </w:r>
      <w:r w:rsidRPr="00E824DE">
        <w:rPr>
          <w:rFonts w:cs="Times New Roman"/>
          <w:i/>
          <w:iCs/>
          <w:sz w:val="48"/>
          <w:szCs w:val="48"/>
        </w:rPr>
        <w:t>od</w:t>
      </w:r>
      <w:proofErr w:type="gramEnd"/>
      <w:r w:rsidRPr="00E824DE">
        <w:rPr>
          <w:rFonts w:cs="Times New Roman"/>
          <w:i/>
          <w:iCs/>
          <w:sz w:val="48"/>
          <w:szCs w:val="48"/>
        </w:rPr>
        <w:t xml:space="preserve">  </w:t>
      </w:r>
      <w:r w:rsidR="002325B0">
        <w:rPr>
          <w:rFonts w:cs="Times New Roman"/>
          <w:b/>
          <w:bCs/>
          <w:i/>
          <w:sz w:val="48"/>
          <w:szCs w:val="48"/>
        </w:rPr>
        <w:t>8</w:t>
      </w:r>
      <w:r w:rsidRPr="00E824DE">
        <w:rPr>
          <w:rFonts w:cs="Times New Roman"/>
          <w:b/>
          <w:bCs/>
          <w:i/>
          <w:sz w:val="48"/>
          <w:szCs w:val="48"/>
        </w:rPr>
        <w:t>,30</w:t>
      </w:r>
      <w:r w:rsidRPr="00E824DE">
        <w:rPr>
          <w:rFonts w:cs="Times New Roman"/>
          <w:i/>
          <w:sz w:val="48"/>
          <w:szCs w:val="48"/>
        </w:rPr>
        <w:t xml:space="preserve"> do </w:t>
      </w:r>
      <w:r w:rsidR="00A514BE">
        <w:rPr>
          <w:rFonts w:cs="Times New Roman"/>
          <w:b/>
          <w:bCs/>
          <w:i/>
          <w:sz w:val="48"/>
          <w:szCs w:val="48"/>
        </w:rPr>
        <w:t>11</w:t>
      </w:r>
      <w:r w:rsidRPr="00E824DE">
        <w:rPr>
          <w:rFonts w:cs="Times New Roman"/>
          <w:b/>
          <w:bCs/>
          <w:i/>
          <w:sz w:val="48"/>
          <w:szCs w:val="48"/>
        </w:rPr>
        <w:t>,</w:t>
      </w:r>
      <w:r w:rsidR="002325B0">
        <w:rPr>
          <w:rFonts w:cs="Times New Roman"/>
          <w:b/>
          <w:bCs/>
          <w:i/>
          <w:sz w:val="48"/>
          <w:szCs w:val="48"/>
        </w:rPr>
        <w:t>00</w:t>
      </w:r>
      <w:r w:rsidRPr="00E824DE">
        <w:rPr>
          <w:rFonts w:cs="Times New Roman"/>
          <w:i/>
          <w:sz w:val="48"/>
          <w:szCs w:val="48"/>
        </w:rPr>
        <w:t xml:space="preserve"> hod. a od </w:t>
      </w:r>
      <w:r w:rsidRPr="00E824DE">
        <w:rPr>
          <w:rFonts w:cs="Times New Roman"/>
          <w:b/>
          <w:bCs/>
          <w:i/>
          <w:sz w:val="48"/>
          <w:szCs w:val="48"/>
        </w:rPr>
        <w:t xml:space="preserve">13,00 </w:t>
      </w:r>
      <w:r w:rsidRPr="00E824DE">
        <w:rPr>
          <w:rFonts w:cs="Times New Roman"/>
          <w:i/>
          <w:sz w:val="48"/>
          <w:szCs w:val="48"/>
        </w:rPr>
        <w:t>do</w:t>
      </w:r>
      <w:r w:rsidRPr="00E824DE">
        <w:rPr>
          <w:rFonts w:cs="Times New Roman"/>
          <w:b/>
          <w:bCs/>
          <w:i/>
          <w:sz w:val="48"/>
          <w:szCs w:val="48"/>
        </w:rPr>
        <w:t xml:space="preserve"> 15,00</w:t>
      </w:r>
      <w:r w:rsidRPr="00E824DE">
        <w:rPr>
          <w:rFonts w:cs="Times New Roman"/>
          <w:i/>
          <w:sz w:val="48"/>
          <w:szCs w:val="48"/>
        </w:rPr>
        <w:t xml:space="preserve"> hod.</w:t>
      </w:r>
    </w:p>
    <w:p w14:paraId="1A7848B0" w14:textId="77777777" w:rsidR="00920E1F" w:rsidRPr="00E824DE" w:rsidRDefault="00920E1F" w:rsidP="00920E1F">
      <w:pPr>
        <w:jc w:val="center"/>
        <w:rPr>
          <w:rFonts w:cs="Times New Roman"/>
          <w:sz w:val="56"/>
          <w:szCs w:val="56"/>
        </w:rPr>
      </w:pPr>
      <w:proofErr w:type="gramStart"/>
      <w:r w:rsidRPr="00E824DE">
        <w:rPr>
          <w:rFonts w:cs="Times New Roman"/>
          <w:b/>
          <w:bCs/>
          <w:i/>
          <w:iCs/>
          <w:sz w:val="56"/>
          <w:szCs w:val="56"/>
        </w:rPr>
        <w:t>místo  sběru</w:t>
      </w:r>
      <w:proofErr w:type="gramEnd"/>
      <w:r w:rsidRPr="00E824DE">
        <w:rPr>
          <w:rFonts w:cs="Times New Roman"/>
          <w:b/>
          <w:bCs/>
          <w:i/>
          <w:iCs/>
          <w:sz w:val="56"/>
          <w:szCs w:val="56"/>
        </w:rPr>
        <w:t xml:space="preserve">  - budova obecního úřadu Nekoř</w:t>
      </w:r>
    </w:p>
    <w:p w14:paraId="1389399E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Veškeré letní a zimní oblečení (dámské, pánské, dětské)</w:t>
      </w:r>
    </w:p>
    <w:p w14:paraId="12742649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 xml:space="preserve">Lůžkoviny, prostěradla, ručníky, utěrky, záclony </w:t>
      </w:r>
    </w:p>
    <w:p w14:paraId="0CED87BA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 xml:space="preserve">Látky (minimálně </w:t>
      </w:r>
      <w:proofErr w:type="gramStart"/>
      <w:r w:rsidRPr="00E824DE">
        <w:rPr>
          <w:sz w:val="40"/>
          <w:szCs w:val="40"/>
        </w:rPr>
        <w:t>1m</w:t>
      </w:r>
      <w:r w:rsidRPr="00E824DE">
        <w:rPr>
          <w:sz w:val="40"/>
          <w:szCs w:val="40"/>
          <w:vertAlign w:val="superscript"/>
        </w:rPr>
        <w:t>2</w:t>
      </w:r>
      <w:proofErr w:type="gramEnd"/>
      <w:r w:rsidRPr="00E824DE">
        <w:rPr>
          <w:sz w:val="40"/>
          <w:szCs w:val="40"/>
        </w:rPr>
        <w:t>, prosíme, nedávejte nám odřezky a zbytky látek)</w:t>
      </w:r>
    </w:p>
    <w:p w14:paraId="0F7CAFCF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 xml:space="preserve">Domácí potřeby (nádobí bílé i černé, skleničky) zabalené v krabici </w:t>
      </w:r>
    </w:p>
    <w:p w14:paraId="3D714562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Vatované a péřové přikrývky, polštáře a deky, peří</w:t>
      </w:r>
    </w:p>
    <w:p w14:paraId="3D7F8862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Obuv – nepoškozená a v párech (svázaných gumičkou)</w:t>
      </w:r>
    </w:p>
    <w:p w14:paraId="609FF1E3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Kabelky, batohy, drobné předměty z domácnosti</w:t>
      </w:r>
    </w:p>
    <w:p w14:paraId="730F8CF2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Hračky – nepoškozené a kompletní, také plyšové</w:t>
      </w:r>
    </w:p>
    <w:p w14:paraId="369F06F1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Menší elektrospotřebiče – mohou být i nefunkční</w:t>
      </w:r>
    </w:p>
    <w:p w14:paraId="0DDA1C1A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 xml:space="preserve">Knihy, časopisy   </w:t>
      </w:r>
      <w:r w:rsidRPr="00E824DE">
        <w:rPr>
          <w:sz w:val="40"/>
          <w:szCs w:val="40"/>
        </w:rPr>
        <w:tab/>
      </w:r>
      <w:r w:rsidRPr="00E824DE">
        <w:rPr>
          <w:sz w:val="40"/>
          <w:szCs w:val="40"/>
        </w:rPr>
        <w:tab/>
      </w:r>
      <w:r w:rsidRPr="00E824DE">
        <w:rPr>
          <w:sz w:val="40"/>
          <w:szCs w:val="40"/>
        </w:rPr>
        <w:tab/>
      </w:r>
      <w:r w:rsidRPr="00E824DE">
        <w:rPr>
          <w:sz w:val="40"/>
          <w:szCs w:val="40"/>
        </w:rPr>
        <w:tab/>
      </w:r>
      <w:r w:rsidRPr="00E824DE">
        <w:rPr>
          <w:sz w:val="40"/>
          <w:szCs w:val="40"/>
        </w:rPr>
        <w:tab/>
      </w:r>
      <w:r w:rsidRPr="00E824DE">
        <w:rPr>
          <w:sz w:val="40"/>
          <w:szCs w:val="40"/>
        </w:rPr>
        <w:tab/>
      </w:r>
      <w:r w:rsidRPr="00E824DE">
        <w:rPr>
          <w:b/>
          <w:sz w:val="40"/>
          <w:szCs w:val="40"/>
        </w:rPr>
        <w:t>Případné dotazy tel. 724 181 465</w:t>
      </w:r>
      <w:r w:rsidRPr="00E824DE">
        <w:rPr>
          <w:sz w:val="40"/>
          <w:szCs w:val="40"/>
        </w:rPr>
        <w:t xml:space="preserve">   </w:t>
      </w:r>
    </w:p>
    <w:p w14:paraId="0374CF0A" w14:textId="77777777" w:rsidR="00920E1F" w:rsidRPr="00616A49" w:rsidRDefault="00920E1F" w:rsidP="00920E1F">
      <w:pPr>
        <w:rPr>
          <w:sz w:val="12"/>
          <w:szCs w:val="12"/>
        </w:rPr>
      </w:pPr>
    </w:p>
    <w:p w14:paraId="333771F3" w14:textId="77777777" w:rsidR="00920E1F" w:rsidRPr="00E824DE" w:rsidRDefault="00920E1F" w:rsidP="00920E1F">
      <w:pPr>
        <w:rPr>
          <w:sz w:val="28"/>
          <w:szCs w:val="28"/>
        </w:rPr>
      </w:pPr>
      <w:r w:rsidRPr="00E824DE">
        <w:rPr>
          <w:b/>
          <w:i/>
          <w:sz w:val="28"/>
          <w:szCs w:val="28"/>
          <w:u w:val="single"/>
        </w:rPr>
        <w:t>VĚCI, KTERÉ VZÍT NEMŮŽEME:</w:t>
      </w:r>
    </w:p>
    <w:p w14:paraId="711B3D68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284"/>
        </w:tabs>
        <w:ind w:left="426" w:hanging="142"/>
        <w:rPr>
          <w:b/>
          <w:i/>
          <w:sz w:val="28"/>
          <w:szCs w:val="28"/>
        </w:rPr>
      </w:pPr>
      <w:r w:rsidRPr="00E824DE">
        <w:rPr>
          <w:b/>
          <w:i/>
          <w:sz w:val="28"/>
          <w:szCs w:val="28"/>
        </w:rPr>
        <w:t>ledničky, televize, počítače, matrace, koberce – z ekologických důvodů</w:t>
      </w:r>
    </w:p>
    <w:p w14:paraId="3D0FBF95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284"/>
        </w:tabs>
        <w:ind w:left="426" w:hanging="142"/>
        <w:rPr>
          <w:b/>
          <w:i/>
          <w:sz w:val="28"/>
          <w:szCs w:val="28"/>
        </w:rPr>
      </w:pPr>
      <w:r w:rsidRPr="00E824DE">
        <w:rPr>
          <w:b/>
          <w:i/>
          <w:sz w:val="28"/>
          <w:szCs w:val="28"/>
        </w:rPr>
        <w:t>nábytek</w:t>
      </w:r>
    </w:p>
    <w:p w14:paraId="20359A43" w14:textId="77777777"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284"/>
        </w:tabs>
        <w:ind w:left="426" w:hanging="142"/>
        <w:rPr>
          <w:b/>
          <w:i/>
          <w:sz w:val="28"/>
          <w:szCs w:val="28"/>
        </w:rPr>
      </w:pPr>
      <w:r w:rsidRPr="00E824DE">
        <w:rPr>
          <w:b/>
          <w:i/>
          <w:sz w:val="28"/>
          <w:szCs w:val="28"/>
        </w:rPr>
        <w:t>znečištěný a vlhký textil</w:t>
      </w:r>
    </w:p>
    <w:p w14:paraId="436BBBBB" w14:textId="77777777" w:rsidR="00920E1F" w:rsidRPr="00E824DE" w:rsidRDefault="00920E1F" w:rsidP="00920E1F">
      <w:pPr>
        <w:jc w:val="center"/>
        <w:rPr>
          <w:b/>
          <w:iCs/>
          <w:sz w:val="40"/>
          <w:szCs w:val="40"/>
          <w:u w:val="single"/>
        </w:rPr>
      </w:pPr>
      <w:r w:rsidRPr="00E824DE">
        <w:rPr>
          <w:b/>
          <w:iCs/>
          <w:sz w:val="40"/>
          <w:szCs w:val="40"/>
          <w:u w:val="single"/>
        </w:rPr>
        <w:t xml:space="preserve">VĚCI PROSÍME ZABALENÉ DO IGELITOVÝCH PYTLŮ ČI KRABIC, </w:t>
      </w:r>
    </w:p>
    <w:p w14:paraId="170DC20A" w14:textId="77777777" w:rsidR="00920E1F" w:rsidRPr="00E824DE" w:rsidRDefault="00920E1F" w:rsidP="00920E1F">
      <w:pPr>
        <w:jc w:val="center"/>
        <w:rPr>
          <w:b/>
          <w:sz w:val="40"/>
          <w:szCs w:val="40"/>
          <w:u w:val="single"/>
        </w:rPr>
      </w:pPr>
      <w:r w:rsidRPr="00E824DE">
        <w:rPr>
          <w:b/>
          <w:iCs/>
          <w:sz w:val="40"/>
          <w:szCs w:val="40"/>
          <w:u w:val="single"/>
        </w:rPr>
        <w:t>ABY SE NEPOŠKODILY TRANSPORTEM</w:t>
      </w:r>
    </w:p>
    <w:p w14:paraId="05D9A997" w14:textId="77777777" w:rsidR="00920E1F" w:rsidRPr="00E824DE" w:rsidRDefault="00920E1F" w:rsidP="00920E1F">
      <w:pPr>
        <w:pStyle w:val="Zkladntext2"/>
        <w:jc w:val="center"/>
        <w:rPr>
          <w:sz w:val="24"/>
          <w:szCs w:val="24"/>
        </w:rPr>
      </w:pPr>
      <w:r w:rsidRPr="00E824D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1781B300" wp14:editId="65BCC39D">
            <wp:simplePos x="0" y="0"/>
            <wp:positionH relativeFrom="column">
              <wp:posOffset>-110490</wp:posOffset>
            </wp:positionH>
            <wp:positionV relativeFrom="paragraph">
              <wp:posOffset>104775</wp:posOffset>
            </wp:positionV>
            <wp:extent cx="3409315" cy="666115"/>
            <wp:effectExtent l="0" t="0" r="635" b="635"/>
            <wp:wrapSquare wrapText="bothSides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24DE">
        <w:rPr>
          <w:sz w:val="24"/>
          <w:szCs w:val="24"/>
        </w:rPr>
        <w:t xml:space="preserve">Občanské sdružení Diakonie Broumov je nezisková organizace, která poskytuje sociální služby pro občany z okraje společnosti – materiální pomoc sociálně potřebným, azylové ubytování i pracovní příležitost.  </w:t>
      </w:r>
    </w:p>
    <w:p w14:paraId="0A4BC2ED" w14:textId="77777777" w:rsidR="002035B5" w:rsidRDefault="002035B5"/>
    <w:sectPr w:rsidR="002035B5" w:rsidSect="00920E1F">
      <w:pgSz w:w="16838" w:h="11906" w:orient="landscape"/>
      <w:pgMar w:top="284" w:right="110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952D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1F"/>
    <w:rsid w:val="00182C7F"/>
    <w:rsid w:val="002035B5"/>
    <w:rsid w:val="002325B0"/>
    <w:rsid w:val="00435120"/>
    <w:rsid w:val="00480E97"/>
    <w:rsid w:val="006B5047"/>
    <w:rsid w:val="00920E1F"/>
    <w:rsid w:val="00A514BE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7F54"/>
  <w15:chartTrackingRefBased/>
  <w15:docId w15:val="{9884D9AA-9B85-41FB-B18F-95ED5929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E1F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20E1F"/>
    <w:pPr>
      <w:keepNext/>
      <w:ind w:left="-360" w:firstLine="180"/>
      <w:outlineLvl w:val="0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20E1F"/>
    <w:pPr>
      <w:keepNext/>
      <w:suppressAutoHyphens/>
      <w:ind w:firstLine="220"/>
      <w:jc w:val="both"/>
      <w:outlineLvl w:val="8"/>
    </w:pPr>
    <w:rPr>
      <w:rFonts w:cs="Times New Roman"/>
      <w:b/>
      <w:bCs/>
      <w:sz w:val="18"/>
      <w:szCs w:val="1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20E1F"/>
    <w:rPr>
      <w:rFonts w:ascii="Times New Roman" w:eastAsiaTheme="minorEastAsia" w:hAnsi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920E1F"/>
    <w:rPr>
      <w:rFonts w:ascii="Times New Roman" w:eastAsiaTheme="minorEastAsia" w:hAnsi="Times New Roman" w:cs="Times New Roman"/>
      <w:b/>
      <w:bCs/>
      <w:sz w:val="18"/>
      <w:szCs w:val="18"/>
      <w:lang w:eastAsia="ar-SA"/>
    </w:rPr>
  </w:style>
  <w:style w:type="paragraph" w:styleId="Zkladntext2">
    <w:name w:val="Body Text 2"/>
    <w:basedOn w:val="Normln"/>
    <w:link w:val="Zkladntext2Char"/>
    <w:uiPriority w:val="99"/>
    <w:rsid w:val="00920E1F"/>
    <w:pPr>
      <w:suppressAutoHyphens/>
      <w:spacing w:after="60"/>
    </w:pPr>
    <w:rPr>
      <w:rFonts w:cs="Times New Roman"/>
      <w:b/>
      <w:bCs/>
      <w:sz w:val="18"/>
      <w:szCs w:val="18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20E1F"/>
    <w:rPr>
      <w:rFonts w:ascii="Times New Roman" w:eastAsiaTheme="minorEastAsia" w:hAnsi="Times New Roman" w:cs="Times New Roman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Jiří Pomikálek</cp:lastModifiedBy>
  <cp:revision>2</cp:revision>
  <cp:lastPrinted>2020-05-25T05:07:00Z</cp:lastPrinted>
  <dcterms:created xsi:type="dcterms:W3CDTF">2021-04-01T05:40:00Z</dcterms:created>
  <dcterms:modified xsi:type="dcterms:W3CDTF">2021-04-01T05:40:00Z</dcterms:modified>
</cp:coreProperties>
</file>